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rFonts w:ascii="arial" w:hAnsi="arial" w:eastAsia="arial" w:cs="arial"/><w:sz w:val="36"/><w:szCs w:val="36"/><w:b w:val="1"/><w:bCs w:val="1"/></w:rPr><w:t xml:space="preserve">Publication list ZUdoc</w:t></w:r><w:r><w:rPr><w:rFonts w:ascii="arial" w:hAnsi="arial" w:eastAsia="arial" w:cs="arial"/><w:sz w:val="36"/><w:szCs w:val="36"/><w:b w:val="1"/><w:bCs w:val="1"/></w:rPr><w:t xml:space="preserve"> for 1969</w:t></w:r><w:r><w:rPr><w:rFonts w:ascii="arial" w:hAnsi="arial" w:eastAsia="arial" w:cs="arial"/><w:sz w:val="36"/><w:szCs w:val="36"/><w:b w:val="1"/><w:bCs w:val="1"/></w:rPr><w:t xml:space="preserve"> - 2022</w:t></w:r></w:p><w:p/><w:p><w:pPr/><w:r><w:rPr><w:rFonts w:ascii="arial" w:hAnsi="arial" w:eastAsia="arial" w:cs="arial"/><w:sz w:val="32"/><w:szCs w:val="32"/><w:b w:val="1"/><w:bCs w:val="1"/></w:rPr><w:t xml:space="preserve">General information</w:t></w:r></w:p><w:p/><w:p><w:hyperlink r:id="rId7" w:history="1"><w:r><w:rPr><w:rFonts w:ascii="arial" w:hAnsi="arial" w:eastAsia="arial" w:cs="arial"/><w:color w:val="0000FF"/><w:sz w:val="28"/><w:szCs w:val="28"/><w:b w:val="1"/><w:bCs w:val="1"/></w:rPr><w:t xml:space="preserve">Martin Schweighofer</w:t></w:r></w:hyperlink></w:p><w:p/><w:p/><w:p><w:pPr/><w:r><w:rPr><w:rFonts w:ascii="arial" w:hAnsi="arial" w:eastAsia="arial" w:cs="arial"/><w:sz w:val="28"/><w:szCs w:val="28"/><w:b w:val="1"/><w:bCs w:val="1"/></w:rPr><w:t xml:space="preserve">Research papers</w:t></w:r></w:p><w:p/><w:p><w:pPr/><w:r><w:rPr><w:rFonts w:ascii="arial" w:hAnsi="arial" w:eastAsia="arial" w:cs="arial"/><w:sz w:val="24"/><w:szCs w:val="24"/><w:b w:val="1"/><w:bCs w:val="1"/></w:rPr><w:t xml:space="preserve">Monograph</w:t></w:r></w:p><w:p><w:pPr><w:numPr><w:ilvl w:val="0"/><w:numId w:val="1"/></w:numPr></w:pPr><w:r><w:rPr/><w:t xml:space="preserve">Pfister, T., Schweighofer, M., & Reichel, A. (2016). </w:t></w:r><w:r><w:rPr><w:i w:val="1"/><w:iCs w:val="1"/></w:rPr><w:t xml:space="preserve">Sustainability</w:t></w:r><w:r><w:rPr/><w:t xml:space="preserve">. Routledge. </w:t></w:r><w:hyperlink r:id="rId8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Parts of a book</w:t></w:r></w:p><w:p><w:pPr><w:numPr><w:ilvl w:val="0"/><w:numId w:val="2"/></w:numPr></w:pPr><w:r><w:rPr/><w:t xml:space="preserve">Pfister, T., & Schweighofer, M. (2018). Energy Cultures as Sociomaterial Orders of Energy. In </w:t></w:r><w:r><w:rPr><w:i w:val="1"/><w:iCs w:val="1"/></w:rPr><w:t xml:space="preserve">The Oxford Handbook of Energy and Society</w:t></w:r><w:r><w:rPr/><w:t xml:space="preserve"> (pp. 223–242). Oxford University Press. </w:t></w:r><w:hyperlink r:id="rId9" w:history="1"><w:r><w:rPr/><w:t xml:space="preserve">https://doi.org/10.1093/oxfordhb/9780190633851.013.10</w:t></w:r></w:hyperlink><w:r><w:rPr/><w:t xml:space="preserve"> </w:t></w:r><w:hyperlink r:id="rId10" w:history="1"><w:r><w:rPr><w:color w:val="0000FF"/></w:rPr><w:t xml:space="preserve">∞</w:t></w:r></w:hyperlink></w:p><w:p><w:pPr><w:numPr><w:ilvl w:val="0"/><w:numId w:val="2"/></w:numPr></w:pPr><w:r><w:rPr/><w:t xml:space="preserve">Schweighofer, M. (2015). Die Elimination sozialer Praktiken. Eine Herausforderung auf dem Weg zu suffizienten Alltagskulturen. In </w:t></w:r><w:r><w:rPr><w:i w:val="1"/><w:iCs w:val="1"/></w:rPr><w:t xml:space="preserve">Innovation – Exnovation. Prozesse des Abschaffens und Erneuerns in der Nachhaltigkeitstransformation</w:t></w:r><w:r><w:rPr/><w:t xml:space="preserve"> (pp. 127–144). Metropolis-Verlag. </w:t></w:r><w:hyperlink r:id="rId11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Conference speech / publication with peer review</w:t></w:r></w:p><w:p><w:pPr><w:numPr><w:ilvl w:val="0"/><w:numId w:val="3"/></w:numPr></w:pPr><w:r><w:rPr/><w:t xml:space="preserve">Schweighofer, M. (2016). </w:t></w:r><w:r><w:rPr><w:i w:val="1"/><w:iCs w:val="1"/></w:rPr><w:t xml:space="preserve">The Co-Production of Energy Sufficiency: How the Degrowth Movement Practices Epistemic Work - the Case of CSA</w:t></w:r><w:r><w:rPr/><w:t xml:space="preserve">. </w:t></w:r><w:hyperlink r:id="rId12" w:history="1"><w:r><w:rPr><w:color w:val="0000FF"/></w:rPr><w:t xml:space="preserve">∞</w:t></w:r></w:hyperlink></w:p><w:p><w:pPr><w:numPr><w:ilvl w:val="0"/><w:numId w:val="3"/></w:numPr></w:pPr><w:r><w:rPr/><w:t xml:space="preserve">Pfister, T., Glück, S., Schweighofer, M., & Suhari, M. (2015). </w:t></w:r><w:r><w:rPr><w:i w:val="1"/><w:iCs w:val="1"/></w:rPr><w:t xml:space="preserve">Re-ordering energy cultures. “Green electricity,” cultural transformations, and epistemic work</w:t></w:r><w:r><w:rPr/><w:t xml:space="preserve">. </w:t></w:r><w:hyperlink r:id="rId13" w:history="1"><w:r><w:rPr><w:color w:val="0000FF"/></w:rPr><w:t xml:space="preserve">∞</w:t></w:r></w:hyperlink></w:p><w:p><w:pPr><w:numPr><w:ilvl w:val="0"/><w:numId w:val="3"/></w:numPr></w:pPr><w:r><w:rPr/><w:t xml:space="preserve">Schweighofer, M. (2014). </w:t></w:r><w:r><w:rPr><w:i w:val="1"/><w:iCs w:val="1"/></w:rPr><w:t xml:space="preserve">Die Elimination sozialer Praktiken</w:t></w:r><w:r><w:rPr/><w:t xml:space="preserve">. </w:t></w:r><w:hyperlink r:id="rId14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Conference speech / publication</w:t></w:r></w:p><w:p><w:pPr><w:numPr><w:ilvl w:val="0"/><w:numId w:val="4"/></w:numPr></w:pPr><w:r><w:rPr/><w:t xml:space="preserve">Schweighofer, M. (2018b). </w:t></w:r><w:r><w:rPr><w:i w:val="1"/><w:iCs w:val="1"/></w:rPr><w:t xml:space="preserve">Wissen und Gemeinschaft: Das Zusammenspiel von Wissensproduktion und sozialer Gemeinschaftim Kontext nachhaltiger Energiekulturen</w:t></w:r><w:r><w:rPr/><w:t xml:space="preserve">. </w:t></w:r><w:hyperlink r:id="rId15" w:history="1"><w:r><w:rPr><w:color w:val="0000FF"/></w:rPr><w:t xml:space="preserve">∞</w:t></w:r></w:hyperlink></w:p><w:p><w:pPr><w:numPr><w:ilvl w:val="0"/><w:numId w:val="4"/></w:numPr></w:pPr><w:r><w:rPr/><w:t xml:space="preserve">Schweighofer, M. (2018a). </w:t></w:r><w:r><w:rPr><w:i w:val="1"/><w:iCs w:val="1"/></w:rPr><w:t xml:space="preserve">Ein neues Miteinander! Herausforderung und Chance für zukunftsfähige Siedlungsformen</w:t></w:r><w:r><w:rPr/><w:t xml:space="preserve">. </w:t></w:r><w:hyperlink r:id="rId16" w:history="1"><w:r><w:rPr><w:color w:val="0000FF"/></w:rPr><w:t xml:space="preserve">∞</w:t></w:r></w:hyperlink></w:p><w:p><w:pPr><w:numPr><w:ilvl w:val="0"/><w:numId w:val="4"/></w:numPr></w:pPr><w:r><w:rPr/><w:t xml:space="preserve">Schweighofer, M. (2016). </w:t></w:r><w:r><w:rPr><w:i w:val="1"/><w:iCs w:val="1"/></w:rPr><w:t xml:space="preserve">Wissensproduktion und die Transformation von Energiekulturen. Die epistemische Arbeit zivilgesellschaftlicher Akteure</w:t></w:r><w:r><w:rPr/><w:t xml:space="preserve">. </w:t></w:r><w:hyperlink r:id="rId17" w:history="1"><w:r><w:rPr><w:color w:val="0000FF"/></w:rPr><w:t xml:space="preserve">∞</w:t></w:r></w:hyperlink></w:p><w:p><w:pPr><w:numPr><w:ilvl w:val="0"/><w:numId w:val="4"/></w:numPr></w:pPr><w:r><w:rPr/><w:t xml:space="preserve">Schweighofer, M. (2015a). </w:t></w:r><w:r><w:rPr><w:i w:val="1"/><w:iCs w:val="1"/></w:rPr><w:t xml:space="preserve">“Energiekultur und alternative Wissensproduzenten”</w:t></w:r><w:r><w:rPr/><w:t xml:space="preserve">. </w:t></w:r><w:hyperlink r:id="rId18" w:history="1"><w:r><w:rPr><w:color w:val="0000FF"/></w:rPr><w:t xml:space="preserve">∞</w:t></w:r></w:hyperlink></w:p><w:p><w:pPr><w:numPr><w:ilvl w:val="0"/><w:numId w:val="4"/></w:numPr></w:pPr><w:r><w:rPr/><w:t xml:space="preserve">Schweighofer, M. (2015c). </w:t></w:r><w:r><w:rPr><w:i w:val="1"/><w:iCs w:val="1"/></w:rPr><w:t xml:space="preserve">Vortrag zur Forschung der EnergyCultures Nachwuchsgruppe</w:t></w:r><w:r><w:rPr/><w:t xml:space="preserve">. </w:t></w:r><w:hyperlink r:id="rId19" w:history="1"><w:r><w:rPr><w:color w:val="0000FF"/></w:rPr><w:t xml:space="preserve">∞</w:t></w:r></w:hyperlink></w:p><w:p><w:pPr><w:numPr><w:ilvl w:val="0"/><w:numId w:val="4"/></w:numPr></w:pPr><w:r><w:rPr/><w:t xml:space="preserve">Schweighofer, M. (2015b). </w:t></w:r><w:r><w:rPr><w:i w:val="1"/><w:iCs w:val="1"/></w:rPr><w:t xml:space="preserve">Epistemic Governance und soziale Bewegungen</w:t></w:r><w:r><w:rPr/><w:t xml:space="preserve">. </w:t></w:r><w:hyperlink r:id="rId20" w:history="1"><w:r><w:rPr><w:color w:val="0000FF"/></w:rPr><w:t xml:space="preserve">∞</w:t></w:r></w:hyperlink></w:p><w:p><w:pPr><w:numPr><w:ilvl w:val="0"/><w:numId w:val="4"/></w:numPr></w:pPr><w:r><w:rPr/><w:t xml:space="preserve">Schweighofer, M. (2014). </w:t></w:r><w:r><w:rPr><w:i w:val="1"/><w:iCs w:val="1"/></w:rPr><w:t xml:space="preserve">Energieverbrauch im Kontext sozialer Praktiken</w:t></w:r><w:r><w:rPr/><w:t xml:space="preserve">. </w:t></w:r><w:hyperlink r:id="rId21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Other publication types</w:t></w:r></w:p><w:p><w:pPr><w:numPr><w:ilvl w:val="0"/><w:numId w:val="5"/></w:numPr></w:pPr><w:r><w:rPr/><w:t xml:space="preserve">Pfister, T., Glück, S., Schweighofer, M., Sippel, M., Gisa, S., Rheinberger, K., & Neitzel, S. (2018). Lehrkonzept: Energie.Wende.Punkt."Summer School für Energiewendegestalter*innen in der Bodenseeregion. In </w:t></w:r><w:r><w:rPr><w:i w:val="1"/><w:iCs w:val="1"/></w:rPr><w:t xml:space="preserve">Lehrkonzept für Folgeveranstaltungen</w:t></w:r><w:r><w:rPr/><w:t xml:space="preserve"> (Vol. 2018). </w:t></w:r><w:hyperlink r:id="rId22" w:history="1"><w:r><w:rPr><w:color w:val="0000FF"/></w:rPr><w:t xml:space="preserve">∞</w:t></w:r></w:hyperlink></w:p><w:p/><w:p/><w:p/><w:p><w:pPr/><w:r><w:rPr><w:rFonts w:ascii="arial" w:hAnsi="arial" w:eastAsia="arial" w:cs="arial"/><w:sz w:val="32"/><w:szCs w:val="32"/><w:b w:val="1"/><w:bCs w:val="1"/></w:rPr><w:t xml:space="preserve">Special scientific activities</w:t></w:r></w:p><w:p/><w:p><w:pPr/><w:r><w:rPr><w:rFonts w:ascii="arial" w:hAnsi="arial" w:eastAsia="arial" w:cs="arial"/><w:sz w:val="24"/><w:szCs w:val="24"/><w:b w:val="1"/><w:bCs w:val="1"/></w:rPr><w:t xml:space="preserve">Conferences</w:t></w:r></w:p><w:p><w:pPr><w:numPr><w:ilvl w:val="0"/><w:numId w:val="6"/></w:numPr></w:pPr><w:r><w:rPr/><w:t xml:space="preserve">Glück, Sarah; Pfister, Thomas; Schweighofer, Martin</w:t></w:r><w:r><w:rPr/><w:t xml:space="preserve"> et al.</w:t></w:r><w:r><w:rPr/><w:t xml:space="preserve">: </w:t></w:r><w:hyperlink r:id="rId23" w:history="1"><w:r><w:rPr><w:color w:val="0000FF"/></w:rPr><w:t xml:space="preserve">Evaluationsworkshop &quot;Didaktisches Konzept der Energie.Wende.Punkt. Summer School 2018&quot;</w:t></w:r></w:hyperlink><w:r><w:rPr/><w:t xml:space="preserve"> </w:t></w:r><w:r><w:rPr/><w:t xml:space="preserve"> (18.09.2018)</w:t></w:r><w:r><w:rPr/><w:t xml:space="preserve">.</w:t></w:r></w:p><w:p><w:pPr><w:numPr><w:ilvl w:val="0"/><w:numId w:val="6"/></w:numPr></w:pPr><w:r><w:rPr/><w:t xml:space="preserve">Glück, Sarah; Pfister, Thomas; Schweighofer, Martin</w:t></w:r><w:r><w:rPr/><w:t xml:space="preserve"> et al.</w:t></w:r><w:r><w:rPr/><w:t xml:space="preserve">: </w:t></w:r><w:hyperlink r:id="rId24" w:history="1"><w:r><w:rPr><w:color w:val="0000FF"/></w:rPr><w:t xml:space="preserve">Evaluationsworkshop &quot;Didaktisches Konzept der Energie.Wende.Punkt. Summer School 2018&quot;</w:t></w:r></w:hyperlink><w:r><w:rPr/><w:t xml:space="preserve"> </w:t></w:r><w:r><w:rPr/><w:t xml:space="preserve"> (18.09.2018)</w:t></w:r><w:r><w:rPr/><w:t xml:space="preserve">.</w:t></w:r></w:p><w:p><w:pPr><w:numPr><w:ilvl w:val="0"/><w:numId w:val="6"/></w:numPr></w:pPr><w:r><w:rPr/><w:t xml:space="preserve">Glück, Sarah; Pfister, Thomas; Schweighofer, Martin</w:t></w:r><w:r><w:rPr/><w:t xml:space="preserve"> et al.</w:t></w:r><w:r><w:rPr/><w:t xml:space="preserve">: </w:t></w:r><w:hyperlink r:id="rId25" w:history="1"><w:r><w:rPr><w:color w:val="0000FF"/></w:rPr><w:t xml:space="preserve">Evaluationsworkshop &quot;Didaktisches Konzept der Energie.Wende.Punkt. Summer School 2018&quot;</w:t></w:r></w:hyperlink><w:r><w:rPr/><w:t xml:space="preserve"> </w:t></w:r><w:r><w:rPr/><w:t xml:space="preserve"> (18.09.2018)</w:t></w:r><w:r><w:rPr/><w:t xml:space="preserve">.</w:t></w:r></w:p><w:p><w:pPr><w:numPr><w:ilvl w:val="0"/><w:numId w:val="6"/></w:numPr></w:pPr><w:r><w:rPr/><w:t xml:space="preserve">Glück, Sarah; Neitzel, Simon; Pfister, Thomas</w:t></w:r><w:r><w:rPr/><w:t xml:space="preserve"> et al.</w:t></w:r><w:r><w:rPr/><w:t xml:space="preserve">: </w:t></w:r><w:hyperlink r:id="rId26" w:history="1"><w:r><w:rPr><w:color w:val="0000FF"/></w:rPr><w:t xml:space="preserve">Energie.Wende.Punkt.2018 Transdisziplinäre Summer School für Energiewendegestalter*innen</w:t></w:r></w:hyperlink><w:r><w:rPr/><w:t xml:space="preserve"> </w:t></w:r><w:r><w:rPr/><w:t xml:space="preserve"> (04.06.2018 - 08.06.2018)</w:t></w:r><w:r><w:rPr/><w:t xml:space="preserve">.</w:t></w:r></w:p><w:p><w:pPr><w:numPr><w:ilvl w:val="0"/><w:numId w:val="6"/></w:numPr></w:pPr><w:r><w:rPr/><w:t xml:space="preserve">Neitzel, Simon; Gisa, Sarina; Glück, Sarah</w:t></w:r><w:r><w:rPr/><w:t xml:space="preserve"> et al.</w:t></w:r><w:r><w:rPr/><w:t xml:space="preserve">: </w:t></w:r><w:hyperlink r:id="rId27" w:history="1"><w:r><w:rPr><w:color w:val="0000FF"/></w:rPr><w:t xml:space="preserve">LernRaum 365° &quot;Workshop zur Gestaltung der Gruppenprozesse und der Fallarbeit zur Transdisziplinären Summer School für Energiewendegestalter*innen&quot;</w:t></w:r></w:hyperlink><w:r><w:rPr/><w:t xml:space="preserve"> </w:t></w:r><w:r><w:rPr/><w:t xml:space="preserve"> (24.04.2018)</w:t></w:r><w:r><w:rPr/><w:t xml:space="preserve">.</w:t></w:r></w:p><w:p><w:pPr><w:numPr><w:ilvl w:val="0"/><w:numId w:val="6"/></w:numPr></w:pPr><w:r><w:rPr/><w:t xml:space="preserve">Glück, Sarah; Pfister, Thomas; Schweighofer, Martin</w:t></w:r><w:r><w:rPr/><w:t xml:space="preserve"> et al.</w:t></w:r><w:r><w:rPr/><w:t xml:space="preserve">: </w:t></w:r><w:hyperlink r:id="rId28" w:history="1"><w:r><w:rPr><w:color w:val="0000FF"/></w:rPr><w:t xml:space="preserve">Didaktik Workshop &quot;Entwicklung und Konzeption einer kompakten Lehrveranstaltung als Transdisziplinärer Lernraum für Personen mit unterschiedlichem Wissen über die Komplexität einer Energiewende am Bodensee&quot;</w:t></w:r></w:hyperlink><w:r><w:rPr/><w:t xml:space="preserve"> </w:t></w:r><w:r><w:rPr/><w:t xml:space="preserve"> (20.03.2018)</w:t></w:r><w:r><w:rPr/><w:t xml:space="preserve">.</w:t></w:r></w:p><w:p><w:pPr><w:numPr><w:ilvl w:val="0"/><w:numId w:val="6"/></w:numPr></w:pPr><w:r><w:rPr/><w:t xml:space="preserve">Schweighofer, Martin</w:t></w:r><w:r><w:rPr/><w:t xml:space="preserve">: </w:t></w:r><w:hyperlink r:id="rId29" w:history="1"><w:r><w:rPr><w:color w:val="0000FF"/></w:rPr><w:t xml:space="preserve">Dem Klima gerecht werden? Gerechtigkeitsperspektiven im weltweiten Klimaschutz, Zusammenarbeit mit den Hochschulgruppen &quot;REWORK&quot;, &quot;Blaue Blume e.V.&quot; und &quot;Club of International Politics&quot;</w:t></w:r></w:hyperlink><w:r><w:rPr/><w:t xml:space="preserve"> </w:t></w:r><w:r><w:rPr/><w:t xml:space="preserve"> (25.11.2015)</w:t></w:r><w:r><w:rPr/><w:t xml:space="preserve">.</w:t></w:r></w:p><w:p><w:pPr><w:numPr><w:ilvl w:val="0"/><w:numId w:val="6"/></w:numPr></w:pPr><w:r><w:rPr/><w:t xml:space="preserve">Schweighofer, Martin</w:t></w:r><w:r><w:rPr/><w:t xml:space="preserve">: </w:t></w:r><w:hyperlink r:id="rId30" w:history="1"><w:r><w:rPr><w:color w:val="0000FF"/></w:rPr><w:t xml:space="preserve">12. Tagung der Nachwuchsgruppe Umweltsoziologie Wissenschaftliche Praxis und (Öko-)Politischer Aktivismus Neue Perspektiven für die Umweltsoziologie</w:t></w:r></w:hyperlink><w:r><w:rPr/><w:t xml:space="preserve"> </w:t></w:r><w:r><w:rPr/><w:t xml:space="preserve"> (22.10.2015 - 23.10.2015)</w:t></w:r><w:r><w:rPr/><w:t xml:space="preserve">.</w:t></w:r></w:p><w:p><w:pPr><w:numPr><w:ilvl w:val="0"/><w:numId w:val="6"/></w:numPr></w:pPr><w:r><w:rPr/><w:t xml:space="preserve">Schweighofer, Martin</w:t></w:r><w:r><w:rPr/><w:t xml:space="preserve">: </w:t></w:r><w:hyperlink r:id="rId31" w:history="1"><w:r><w:rPr><w:color w:val="0000FF"/></w:rPr><w:t xml:space="preserve">Energy, Society and Culture - (Sustainable) Energy Transformations as Transformations of Social Order</w:t></w:r></w:hyperlink><w:r><w:rPr/><w:t xml:space="preserve"> </w:t></w:r><w:r><w:rPr/><w:t xml:space="preserve"> (12.05.2015)</w:t></w:r><w:r><w:rPr/><w:t xml:space="preserve">.</w:t></w:r></w:p><w:p><w:pPr><w:numPr><w:ilvl w:val="0"/><w:numId w:val="6"/></w:numPr></w:pPr><w:r><w:rPr/><w:t xml:space="preserve">Schweighofer, Martin</w:t></w:r><w:r><w:rPr/><w:t xml:space="preserve">: </w:t></w:r><w:hyperlink r:id="rId32" w:history="1"><w:r><w:rPr><w:color w:val="0000FF"/></w:rPr><w:t xml:space="preserve">Energy Transformations, Energy Epistemics and Governance - the Role of the Sciences and Humanities</w:t></w:r></w:hyperlink><w:r><w:rPr/><w:t xml:space="preserve"> </w:t></w:r><w:r><w:rPr/><w:t xml:space="preserve"> (11.05.2015)</w:t></w:r><w:r><w:rPr/><w:t xml:space="preserve">.</w:t></w:r></w:p><w:p><w:pPr><w:numPr><w:ilvl w:val="0"/><w:numId w:val="6"/></w:numPr></w:pPr><w:r><w:rPr/><w:t xml:space="preserve">Schweighofer, Martin</w:t></w:r><w:r><w:rPr/><w:t xml:space="preserve">: </w:t></w:r><w:hyperlink r:id="rId33" w:history="1"><w:r><w:rPr><w:color w:val="0000FF"/></w:rPr><w:t xml:space="preserve">Nachhaltigkeitswissenschaften und die Suche nach neuen Wissensregimen</w:t></w:r></w:hyperlink><w:r><w:rPr/><w:t xml:space="preserve"> </w:t></w:r><w:r><w:rPr/><w:t xml:space="preserve"> (29.04.2015 - 30.04.2015)</w:t></w:r><w:r><w:rPr/><w:t xml:space="preserve">.</w:t></w:r></w:p><w:p><w:pPr><w:numPr><w:ilvl w:val="0"/><w:numId w:val="6"/></w:numPr></w:pPr><w:r><w:rPr/><w:t xml:space="preserve">Schweighofer, Martin</w:t></w:r><w:r><w:rPr/><w:t xml:space="preserve">: </w:t></w:r><w:hyperlink r:id="rId34" w:history="1"><w:r><w:rPr><w:color w:val="0000FF"/></w:rPr><w:t xml:space="preserve">Sufficiency Practices for Post-growth Consumption</w:t></w:r></w:hyperlink><w:r><w:rPr/><w:t xml:space="preserve"> </w:t></w:r><w:r><w:rPr/><w:t xml:space="preserve"> (04.09.2014)</w:t></w:r><w:r><w:rPr/><w:t xml:space="preserve">.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A113B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1A978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FECAB3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846A31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DA0532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94A2A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u.ub.uni-freiburg.de/pers/11528" TargetMode="External"/><Relationship Id="rId8" Type="http://schemas.openxmlformats.org/officeDocument/2006/relationships/hyperlink" Target="https://zu.ub.uni-freiburg.de/data/5697" TargetMode="External"/><Relationship Id="rId9" Type="http://schemas.openxmlformats.org/officeDocument/2006/relationships/hyperlink" Target="https://doi.org/10.1093/oxfordhb/9780190633851.013.10" TargetMode="External"/><Relationship Id="rId10" Type="http://schemas.openxmlformats.org/officeDocument/2006/relationships/hyperlink" Target="https://zu.ub.uni-freiburg.de/data/7660" TargetMode="External"/><Relationship Id="rId11" Type="http://schemas.openxmlformats.org/officeDocument/2006/relationships/hyperlink" Target="https://zu.ub.uni-freiburg.de/data/5477" TargetMode="External"/><Relationship Id="rId12" Type="http://schemas.openxmlformats.org/officeDocument/2006/relationships/hyperlink" Target="https://zu.ub.uni-freiburg.de/data/5983" TargetMode="External"/><Relationship Id="rId13" Type="http://schemas.openxmlformats.org/officeDocument/2006/relationships/hyperlink" Target="https://zu.ub.uni-freiburg.de/data/5782" TargetMode="External"/><Relationship Id="rId14" Type="http://schemas.openxmlformats.org/officeDocument/2006/relationships/hyperlink" Target="https://zu.ub.uni-freiburg.de/data/4790" TargetMode="External"/><Relationship Id="rId15" Type="http://schemas.openxmlformats.org/officeDocument/2006/relationships/hyperlink" Target="https://zu.ub.uni-freiburg.de/data/7661" TargetMode="External"/><Relationship Id="rId16" Type="http://schemas.openxmlformats.org/officeDocument/2006/relationships/hyperlink" Target="https://zu.ub.uni-freiburg.de/data/7662" TargetMode="External"/><Relationship Id="rId17" Type="http://schemas.openxmlformats.org/officeDocument/2006/relationships/hyperlink" Target="https://zu.ub.uni-freiburg.de/data/5984" TargetMode="External"/><Relationship Id="rId18" Type="http://schemas.openxmlformats.org/officeDocument/2006/relationships/hyperlink" Target="https://zu.ub.uni-freiburg.de/data/5286" TargetMode="External"/><Relationship Id="rId19" Type="http://schemas.openxmlformats.org/officeDocument/2006/relationships/hyperlink" Target="https://zu.ub.uni-freiburg.de/data/4788" TargetMode="External"/><Relationship Id="rId20" Type="http://schemas.openxmlformats.org/officeDocument/2006/relationships/hyperlink" Target="https://zu.ub.uni-freiburg.de/data/4786" TargetMode="External"/><Relationship Id="rId21" Type="http://schemas.openxmlformats.org/officeDocument/2006/relationships/hyperlink" Target="https://zu.ub.uni-freiburg.de/data/4792" TargetMode="External"/><Relationship Id="rId22" Type="http://schemas.openxmlformats.org/officeDocument/2006/relationships/hyperlink" Target="https://zu.ub.uni-freiburg.de/data/7432" TargetMode="External"/><Relationship Id="rId23" Type="http://schemas.openxmlformats.org/officeDocument/2006/relationships/hyperlink" Target="https://zu.ub.uni-freiburg.de/activity/1118" TargetMode="External"/><Relationship Id="rId24" Type="http://schemas.openxmlformats.org/officeDocument/2006/relationships/hyperlink" Target="https://zu.ub.uni-freiburg.de/activity/1119" TargetMode="External"/><Relationship Id="rId25" Type="http://schemas.openxmlformats.org/officeDocument/2006/relationships/hyperlink" Target="https://zu.ub.uni-freiburg.de/activity/1117" TargetMode="External"/><Relationship Id="rId26" Type="http://schemas.openxmlformats.org/officeDocument/2006/relationships/hyperlink" Target="https://zu.ub.uni-freiburg.de/activity/1082" TargetMode="External"/><Relationship Id="rId27" Type="http://schemas.openxmlformats.org/officeDocument/2006/relationships/hyperlink" Target="https://zu.ub.uni-freiburg.de/activity/1081" TargetMode="External"/><Relationship Id="rId28" Type="http://schemas.openxmlformats.org/officeDocument/2006/relationships/hyperlink" Target="https://zu.ub.uni-freiburg.de/activity/1080" TargetMode="External"/><Relationship Id="rId29" Type="http://schemas.openxmlformats.org/officeDocument/2006/relationships/hyperlink" Target="https://zu.ub.uni-freiburg.de/activity/952" TargetMode="External"/><Relationship Id="rId30" Type="http://schemas.openxmlformats.org/officeDocument/2006/relationships/hyperlink" Target="https://zu.ub.uni-freiburg.de/activity/894" TargetMode="External"/><Relationship Id="rId31" Type="http://schemas.openxmlformats.org/officeDocument/2006/relationships/hyperlink" Target="https://zu.ub.uni-freiburg.de/activity/872" TargetMode="External"/><Relationship Id="rId32" Type="http://schemas.openxmlformats.org/officeDocument/2006/relationships/hyperlink" Target="https://zu.ub.uni-freiburg.de/activity/873" TargetMode="External"/><Relationship Id="rId33" Type="http://schemas.openxmlformats.org/officeDocument/2006/relationships/hyperlink" Target="https://zu.ub.uni-freiburg.de/activity/877" TargetMode="External"/><Relationship Id="rId34" Type="http://schemas.openxmlformats.org/officeDocument/2006/relationships/hyperlink" Target="https://zu.ub.uni-freiburg.de/activity/8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2025-07-16T00:19:41+02:00</dcterms:created>
  <dcterms:modified xsi:type="dcterms:W3CDTF">2025-07-16T00:19:41+02:00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