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rFonts w:ascii="arial" w:hAnsi="arial" w:eastAsia="arial" w:cs="arial"/><w:sz w:val="36"/><w:szCs w:val="36"/><w:b w:val="1"/><w:bCs w:val="1"/></w:rPr><w:t xml:space="preserve">Publication list ZUdoc</w:t></w:r><w:r><w:rPr><w:rFonts w:ascii="arial" w:hAnsi="arial" w:eastAsia="arial" w:cs="arial"/><w:sz w:val="36"/><w:szCs w:val="36"/><w:b w:val="1"/><w:bCs w:val="1"/></w:rPr><w:t xml:space="preserve"> for 2016</w:t></w:r><w:r><w:rPr><w:rFonts w:ascii="arial" w:hAnsi="arial" w:eastAsia="arial" w:cs="arial"/><w:sz w:val="36"/><w:szCs w:val="36"/><w:b w:val="1"/><w:bCs w:val="1"/></w:rPr><w:t xml:space="preserve"> - 2021</w:t></w:r></w:p><w:p/><w:p><w:pPr/><w:r><w:rPr><w:rFonts w:ascii="arial" w:hAnsi="arial" w:eastAsia="arial" w:cs="arial"/><w:sz w:val="32"/><w:szCs w:val="32"/><w:b w:val="1"/><w:bCs w:val="1"/></w:rPr><w:t xml:space="preserve">General information</w:t></w:r></w:p><w:p/><w:p><w:hyperlink r:id="rId7" w:history="1"><w:r><w:rPr><w:rFonts w:ascii="arial" w:hAnsi="arial" w:eastAsia="arial" w:cs="arial"/><w:color w:val="0000FF"/><w:sz w:val="28"/><w:szCs w:val="28"/><w:b w:val="1"/><w:bCs w:val="1"/></w:rPr><w:t xml:space="preserve">Martin Schweighofer</w:t></w:r></w:hyperlink></w:p><w:p/><w:p/><w:p><w:pPr/><w:r><w:rPr><w:rFonts w:ascii="arial" w:hAnsi="arial" w:eastAsia="arial" w:cs="arial"/><w:sz w:val="28"/><w:szCs w:val="28"/><w:b w:val="1"/><w:bCs w:val="1"/></w:rPr><w:t xml:space="preserve">Research papers</w:t></w:r></w:p><w:p/><w:p><w:pPr/><w:r><w:rPr><w:rFonts w:ascii="arial" w:hAnsi="arial" w:eastAsia="arial" w:cs="arial"/><w:sz w:val="24"/><w:szCs w:val="24"/><w:b w:val="1"/><w:bCs w:val="1"/></w:rPr><w:t xml:space="preserve">Monograph</w:t></w:r></w:p><w:p><w:pPr><w:numPr><w:ilvl w:val="0"/><w:numId w:val="1"/></w:numPr></w:pPr><w:r><w:rPr/><w:t xml:space="preserve">Pfister, T., Schweighofer, M., & Reichel, A. (2016). </w:t></w:r><w:r><w:rPr><w:i w:val="1"/><w:iCs w:val="1"/></w:rPr><w:t xml:space="preserve">Sustainability</w:t></w:r><w:r><w:rPr/><w:t xml:space="preserve">. Routledge. </w:t></w:r><w:hyperlink r:id="rId8" w:history="1"><w:r><w:rPr><w:color w:val="0000FF"/></w:rPr><w:t xml:space="preserve">∞</w:t></w:r></w:hyperlink></w:p><w:p/><w:p><w:pPr/><w:r><w:rPr><w:rFonts w:ascii="arial" w:hAnsi="arial" w:eastAsia="arial" w:cs="arial"/><w:sz w:val="24"/><w:szCs w:val="24"/><w:b w:val="1"/><w:bCs w:val="1"/></w:rPr><w:t xml:space="preserve">Parts of a book</w:t></w:r></w:p><w:p><w:pPr><w:numPr><w:ilvl w:val="0"/><w:numId w:val="2"/></w:numPr></w:pPr><w:r><w:rPr/><w:t xml:space="preserve">Pfister, T., & Schweighofer, M. (2018). Energy Cultures as Sociomaterial Orders of Energy. In </w:t></w:r><w:r><w:rPr><w:i w:val="1"/><w:iCs w:val="1"/></w:rPr><w:t xml:space="preserve">The Oxford Handbook of Energy and Society</w:t></w:r><w:r><w:rPr/><w:t xml:space="preserve"> (pp. 223–242). Oxford University Press. </w:t></w:r><w:hyperlink r:id="rId9" w:history="1"><w:r><w:rPr/><w:t xml:space="preserve">https://doi.org/10.1093/oxfordhb/9780190633851.013.10</w:t></w:r></w:hyperlink><w:r><w:rPr/><w:t xml:space="preserve"> </w:t></w:r><w:hyperlink r:id="rId10" w:history="1"><w:r><w:rPr><w:color w:val="0000FF"/></w:rPr><w:t xml:space="preserve">∞</w:t></w:r></w:hyperlink></w:p><w:p/><w:p><w:pPr/><w:r><w:rPr><w:rFonts w:ascii="arial" w:hAnsi="arial" w:eastAsia="arial" w:cs="arial"/><w:sz w:val="24"/><w:szCs w:val="24"/><w:b w:val="1"/><w:bCs w:val="1"/></w:rPr><w:t xml:space="preserve">Conference speech / publication with peer review</w:t></w:r></w:p><w:p><w:pPr><w:numPr><w:ilvl w:val="0"/><w:numId w:val="3"/></w:numPr></w:pPr><w:r><w:rPr/><w:t xml:space="preserve">Schweighofer, M. (2016). </w:t></w:r><w:r><w:rPr><w:i w:val="1"/><w:iCs w:val="1"/></w:rPr><w:t xml:space="preserve">The Co-Production of Energy Sufficiency: How the Degrowth Movement Practices Epistemic Work - the Case of CSA</w:t></w:r><w:r><w:rPr/><w:t xml:space="preserve">. </w:t></w:r><w:hyperlink r:id="rId11" w:history="1"><w:r><w:rPr><w:color w:val="0000FF"/></w:rPr><w:t xml:space="preserve">∞</w:t></w:r></w:hyperlink></w:p><w:p/><w:p><w:pPr/><w:r><w:rPr><w:rFonts w:ascii="arial" w:hAnsi="arial" w:eastAsia="arial" w:cs="arial"/><w:sz w:val="24"/><w:szCs w:val="24"/><w:b w:val="1"/><w:bCs w:val="1"/></w:rPr><w:t xml:space="preserve">Conference speech / publication</w:t></w:r></w:p><w:p><w:pPr><w:numPr><w:ilvl w:val="0"/><w:numId w:val="4"/></w:numPr></w:pPr><w:r><w:rPr/><w:t xml:space="preserve">Schweighofer, M. (2018a). </w:t></w:r><w:r><w:rPr><w:i w:val="1"/><w:iCs w:val="1"/></w:rPr><w:t xml:space="preserve">Ein neues Miteinander! Herausforderung und Chance für zukunftsfähige Siedlungsformen</w:t></w:r><w:r><w:rPr/><w:t xml:space="preserve">. </w:t></w:r><w:hyperlink r:id="rId12" w:history="1"><w:r><w:rPr><w:color w:val="0000FF"/></w:rPr><w:t xml:space="preserve">∞</w:t></w:r></w:hyperlink></w:p><w:p><w:pPr><w:numPr><w:ilvl w:val="0"/><w:numId w:val="4"/></w:numPr></w:pPr><w:r><w:rPr/><w:t xml:space="preserve">Schweighofer, M. (2018b). </w:t></w:r><w:r><w:rPr><w:i w:val="1"/><w:iCs w:val="1"/></w:rPr><w:t xml:space="preserve">Wissen und Gemeinschaft: Das Zusammenspiel von Wissensproduktion und sozialer Gemeinschaftim Kontext nachhaltiger Energiekulturen</w:t></w:r><w:r><w:rPr/><w:t xml:space="preserve">. </w:t></w:r><w:hyperlink r:id="rId13" w:history="1"><w:r><w:rPr><w:color w:val="0000FF"/></w:rPr><w:t xml:space="preserve">∞</w:t></w:r></w:hyperlink></w:p><w:p><w:pPr><w:numPr><w:ilvl w:val="0"/><w:numId w:val="4"/></w:numPr></w:pPr><w:r><w:rPr/><w:t xml:space="preserve">Schweighofer, M. (2016). </w:t></w:r><w:r><w:rPr><w:i w:val="1"/><w:iCs w:val="1"/></w:rPr><w:t xml:space="preserve">Wissensproduktion und die Transformation von Energiekulturen. Die epistemische Arbeit zivilgesellschaftlicher Akteure</w:t></w:r><w:r><w:rPr/><w:t xml:space="preserve">. </w:t></w:r><w:hyperlink r:id="rId14" w:history="1"><w:r><w:rPr><w:color w:val="0000FF"/></w:rPr><w:t xml:space="preserve">∞</w:t></w:r></w:hyperlink></w:p><w:p/><w:p><w:pPr/><w:r><w:rPr><w:rFonts w:ascii="arial" w:hAnsi="arial" w:eastAsia="arial" w:cs="arial"/><w:sz w:val="24"/><w:szCs w:val="24"/><w:b w:val="1"/><w:bCs w:val="1"/></w:rPr><w:t xml:space="preserve">Other publication types</w:t></w:r></w:p><w:p><w:pPr><w:numPr><w:ilvl w:val="0"/><w:numId w:val="5"/></w:numPr></w:pPr><w:r><w:rPr/><w:t xml:space="preserve">Pfister, T., Glück, S., Schweighofer, M., Sippel, M., Gisa, S., Rheinberger, K., & Neitzel, S. (2018). Lehrkonzept: Energie.Wende.Punkt."Summer School für Energiewendegestalter*innen in der Bodenseeregion. In </w:t></w:r><w:r><w:rPr><w:i w:val="1"/><w:iCs w:val="1"/></w:rPr><w:t xml:space="preserve">Lehrkonzept für Folgeveranstaltungen</w:t></w:r><w:r><w:rPr/><w:t xml:space="preserve"> (Vol. 2018). </w:t></w:r><w:hyperlink r:id="rId15" w:history="1"><w:r><w:rPr><w:color w:val="0000FF"/></w:rPr><w:t xml:space="preserve">∞</w:t></w:r></w:hyperlink></w:p><w:p/><w:p/><w:p/><w:p><w:pPr/><w:r><w:rPr><w:rFonts w:ascii="arial" w:hAnsi="arial" w:eastAsia="arial" w:cs="arial"/><w:sz w:val="32"/><w:szCs w:val="32"/><w:b w:val="1"/><w:bCs w:val="1"/></w:rPr><w:t xml:space="preserve">Special scientific activities</w:t></w:r></w:p><w:p/><w:p><w:pPr/><w:r><w:rPr><w:rFonts w:ascii="arial" w:hAnsi="arial" w:eastAsia="arial" w:cs="arial"/><w:sz w:val="24"/><w:szCs w:val="24"/><w:b w:val="1"/><w:bCs w:val="1"/></w:rPr><w:t xml:space="preserve">Conferences</w:t></w:r></w:p><w:p><w:pPr><w:numPr><w:ilvl w:val="0"/><w:numId w:val="6"/></w:numPr></w:pPr><w:r><w:rPr/><w:t xml:space="preserve">Glück, Sarah; Pfister, Thomas; Schweighofer, Martin</w:t></w:r><w:r><w:rPr/><w:t xml:space="preserve"> et al.</w:t></w:r><w:r><w:rPr/><w:t xml:space="preserve">: </w:t></w:r><w:hyperlink r:id="rId16" w:history="1"><w:r><w:rPr><w:color w:val="0000FF"/></w:rPr><w:t xml:space="preserve">Evaluationsworkshop &quot;Didaktisches Konzept der Energie.Wende.Punkt. Summer School 2018&quot;</w:t></w:r></w:hyperlink><w:r><w:rPr/><w:t xml:space="preserve"> </w:t></w:r><w:r><w:rPr/><w:t xml:space="preserve"> (18.09.2018)</w:t></w:r><w:r><w:rPr/><w:t xml:space="preserve">.</w:t></w:r></w:p><w:p><w:pPr><w:numPr><w:ilvl w:val="0"/><w:numId w:val="6"/></w:numPr></w:pPr><w:r><w:rPr/><w:t xml:space="preserve">Glück, Sarah; Pfister, Thomas; Schweighofer, Martin</w:t></w:r><w:r><w:rPr/><w:t xml:space="preserve"> et al.</w:t></w:r><w:r><w:rPr/><w:t xml:space="preserve">: </w:t></w:r><w:hyperlink r:id="rId17" w:history="1"><w:r><w:rPr><w:color w:val="0000FF"/></w:rPr><w:t xml:space="preserve">Evaluationsworkshop &quot;Didaktisches Konzept der Energie.Wende.Punkt. Summer School 2018&quot;</w:t></w:r></w:hyperlink><w:r><w:rPr/><w:t xml:space="preserve"> </w:t></w:r><w:r><w:rPr/><w:t xml:space="preserve"> (18.09.2018)</w:t></w:r><w:r><w:rPr/><w:t xml:space="preserve">.</w:t></w:r></w:p><w:p><w:pPr><w:numPr><w:ilvl w:val="0"/><w:numId w:val="6"/></w:numPr></w:pPr><w:r><w:rPr/><w:t xml:space="preserve">Glück, Sarah; Pfister, Thomas; Schweighofer, Martin</w:t></w:r><w:r><w:rPr/><w:t xml:space="preserve"> et al.</w:t></w:r><w:r><w:rPr/><w:t xml:space="preserve">: </w:t></w:r><w:hyperlink r:id="rId18" w:history="1"><w:r><w:rPr><w:color w:val="0000FF"/></w:rPr><w:t xml:space="preserve">Evaluationsworkshop &quot;Didaktisches Konzept der Energie.Wende.Punkt. Summer School 2018&quot;</w:t></w:r></w:hyperlink><w:r><w:rPr/><w:t xml:space="preserve"> </w:t></w:r><w:r><w:rPr/><w:t xml:space="preserve"> (18.09.2018)</w:t></w:r><w:r><w:rPr/><w:t xml:space="preserve">.</w:t></w:r></w:p><w:p><w:pPr><w:numPr><w:ilvl w:val="0"/><w:numId w:val="6"/></w:numPr></w:pPr><w:r><w:rPr/><w:t xml:space="preserve">Glück, Sarah; Neitzel, Simon; Pfister, Thomas</w:t></w:r><w:r><w:rPr/><w:t xml:space="preserve"> et al.</w:t></w:r><w:r><w:rPr/><w:t xml:space="preserve">: </w:t></w:r><w:hyperlink r:id="rId19" w:history="1"><w:r><w:rPr><w:color w:val="0000FF"/></w:rPr><w:t xml:space="preserve">Energie.Wende.Punkt.2018 Transdisziplinäre Summer School für Energiewendegestalter*innen</w:t></w:r></w:hyperlink><w:r><w:rPr/><w:t xml:space="preserve"> </w:t></w:r><w:r><w:rPr/><w:t xml:space="preserve"> (04.06.2018 - 08.06.2018)</w:t></w:r><w:r><w:rPr/><w:t xml:space="preserve">.</w:t></w:r></w:p><w:p><w:pPr><w:numPr><w:ilvl w:val="0"/><w:numId w:val="6"/></w:numPr></w:pPr><w:r><w:rPr/><w:t xml:space="preserve">Neitzel, Simon; Gisa, Sarina; Glück, Sarah</w:t></w:r><w:r><w:rPr/><w:t xml:space="preserve"> et al.</w:t></w:r><w:r><w:rPr/><w:t xml:space="preserve">: </w:t></w:r><w:hyperlink r:id="rId20" w:history="1"><w:r><w:rPr><w:color w:val="0000FF"/></w:rPr><w:t xml:space="preserve">LernRaum 365° &quot;Workshop zur Gestaltung der Gruppenprozesse und der Fallarbeit zur Transdisziplinären Summer School für Energiewendegestalter*innen&quot;</w:t></w:r></w:hyperlink><w:r><w:rPr/><w:t xml:space="preserve"> </w:t></w:r><w:r><w:rPr/><w:t xml:space="preserve"> (24.04.2018)</w:t></w:r><w:r><w:rPr/><w:t xml:space="preserve">.</w:t></w:r></w:p><w:p><w:pPr><w:numPr><w:ilvl w:val="0"/><w:numId w:val="6"/></w:numPr></w:pPr><w:r><w:rPr/><w:t xml:space="preserve">Glück, Sarah; Pfister, Thomas; Schweighofer, Martin</w:t></w:r><w:r><w:rPr/><w:t xml:space="preserve"> et al.</w:t></w:r><w:r><w:rPr/><w:t xml:space="preserve">: </w:t></w:r><w:hyperlink r:id="rId21" w:history="1"><w:r><w:rPr><w:color w:val="0000FF"/></w:rPr><w:t xml:space="preserve">Didaktik Workshop &quot;Entwicklung und Konzeption einer kompakten Lehrveranstaltung als Transdisziplinärer Lernraum für Personen mit unterschiedlichem Wissen über die Komplexität einer Energiewende am Bodensee&quot;</w:t></w:r></w:hyperlink><w:r><w:rPr/><w:t xml:space="preserve"> </w:t></w:r><w:r><w:rPr/><w:t xml:space="preserve"> (20.03.2018)</w:t></w:r><w:r><w:rPr/><w:t xml:space="preserve">.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FEB72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C27D2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85E9B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F05B7D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E84C81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FA599A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u.ub.uni-freiburg.de/pers/11528" TargetMode="External"/><Relationship Id="rId8" Type="http://schemas.openxmlformats.org/officeDocument/2006/relationships/hyperlink" Target="https://zu.ub.uni-freiburg.de/data/5697" TargetMode="External"/><Relationship Id="rId9" Type="http://schemas.openxmlformats.org/officeDocument/2006/relationships/hyperlink" Target="https://doi.org/10.1093/oxfordhb/9780190633851.013.10" TargetMode="External"/><Relationship Id="rId10" Type="http://schemas.openxmlformats.org/officeDocument/2006/relationships/hyperlink" Target="https://zu.ub.uni-freiburg.de/data/7660" TargetMode="External"/><Relationship Id="rId11" Type="http://schemas.openxmlformats.org/officeDocument/2006/relationships/hyperlink" Target="https://zu.ub.uni-freiburg.de/data/5983" TargetMode="External"/><Relationship Id="rId12" Type="http://schemas.openxmlformats.org/officeDocument/2006/relationships/hyperlink" Target="https://zu.ub.uni-freiburg.de/data/7662" TargetMode="External"/><Relationship Id="rId13" Type="http://schemas.openxmlformats.org/officeDocument/2006/relationships/hyperlink" Target="https://zu.ub.uni-freiburg.de/data/7661" TargetMode="External"/><Relationship Id="rId14" Type="http://schemas.openxmlformats.org/officeDocument/2006/relationships/hyperlink" Target="https://zu.ub.uni-freiburg.de/data/5984" TargetMode="External"/><Relationship Id="rId15" Type="http://schemas.openxmlformats.org/officeDocument/2006/relationships/hyperlink" Target="https://zu.ub.uni-freiburg.de/data/7432" TargetMode="External"/><Relationship Id="rId16" Type="http://schemas.openxmlformats.org/officeDocument/2006/relationships/hyperlink" Target="https://zu.ub.uni-freiburg.de/activity/1118" TargetMode="External"/><Relationship Id="rId17" Type="http://schemas.openxmlformats.org/officeDocument/2006/relationships/hyperlink" Target="https://zu.ub.uni-freiburg.de/activity/1119" TargetMode="External"/><Relationship Id="rId18" Type="http://schemas.openxmlformats.org/officeDocument/2006/relationships/hyperlink" Target="https://zu.ub.uni-freiburg.de/activity/1117" TargetMode="External"/><Relationship Id="rId19" Type="http://schemas.openxmlformats.org/officeDocument/2006/relationships/hyperlink" Target="https://zu.ub.uni-freiburg.de/activity/1082" TargetMode="External"/><Relationship Id="rId20" Type="http://schemas.openxmlformats.org/officeDocument/2006/relationships/hyperlink" Target="https://zu.ub.uni-freiburg.de/activity/1081" TargetMode="External"/><Relationship Id="rId21" Type="http://schemas.openxmlformats.org/officeDocument/2006/relationships/hyperlink" Target="https://zu.ub.uni-freiburg.de/activity/10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2025-07-06T03:58:15+02:00</dcterms:created>
  <dcterms:modified xsi:type="dcterms:W3CDTF">2025-07-06T03:58:15+02:00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